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0B7" w:rsidRPr="000A2AB5" w:rsidRDefault="00B220B7" w:rsidP="00B220B7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AB5">
        <w:rPr>
          <w:rFonts w:ascii="Times New Roman" w:hAnsi="Times New Roman" w:cs="Times New Roman"/>
          <w:b/>
          <w:sz w:val="24"/>
          <w:szCs w:val="24"/>
        </w:rPr>
        <w:t>PROGRAMA DE DISCIPLINA</w:t>
      </w:r>
    </w:p>
    <w:p w:rsidR="00B220B7" w:rsidRPr="000A2AB5" w:rsidRDefault="00B220B7" w:rsidP="00B220B7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AB5">
        <w:rPr>
          <w:rFonts w:ascii="Times New Roman" w:hAnsi="Times New Roman" w:cs="Times New Roman"/>
          <w:b/>
          <w:sz w:val="24"/>
          <w:szCs w:val="24"/>
        </w:rPr>
        <w:t>Estágio Supervisionado II</w:t>
      </w:r>
    </w:p>
    <w:p w:rsidR="00B220B7" w:rsidRPr="000A2AB5" w:rsidRDefault="00B220B7" w:rsidP="00B2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4888" w:type="pct"/>
        <w:tblInd w:w="108" w:type="dxa"/>
        <w:tblLook w:val="04A0" w:firstRow="1" w:lastRow="0" w:firstColumn="1" w:lastColumn="0" w:noHBand="0" w:noVBand="1"/>
      </w:tblPr>
      <w:tblGrid>
        <w:gridCol w:w="2214"/>
        <w:gridCol w:w="1385"/>
        <w:gridCol w:w="2490"/>
        <w:gridCol w:w="554"/>
        <w:gridCol w:w="2492"/>
      </w:tblGrid>
      <w:tr w:rsidR="00B220B7" w:rsidRPr="000A2AB5" w:rsidTr="003870EF">
        <w:trPr>
          <w:trHeight w:val="34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B220B7" w:rsidRPr="000A2AB5" w:rsidRDefault="00B220B7" w:rsidP="003870E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2A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INFORMAÇÕES GERAIS</w:t>
            </w:r>
          </w:p>
        </w:tc>
      </w:tr>
      <w:tr w:rsidR="00B220B7" w:rsidRPr="000A2AB5" w:rsidTr="003870EF">
        <w:trPr>
          <w:trHeight w:val="340"/>
        </w:trPr>
        <w:tc>
          <w:tcPr>
            <w:tcW w:w="1212" w:type="pct"/>
            <w:shd w:val="clear" w:color="auto" w:fill="auto"/>
            <w:vAlign w:val="center"/>
          </w:tcPr>
          <w:p w:rsidR="00B220B7" w:rsidRPr="008A0065" w:rsidRDefault="00B220B7" w:rsidP="003870EF">
            <w:pPr>
              <w:rPr>
                <w:rFonts w:ascii="Arial Narrow" w:hAnsi="Arial Narrow" w:cs="Times New Roman"/>
              </w:rPr>
            </w:pPr>
            <w:r w:rsidRPr="008A0065">
              <w:rPr>
                <w:rFonts w:ascii="Arial Narrow" w:hAnsi="Arial Narrow" w:cs="Times New Roman"/>
                <w:b/>
              </w:rPr>
              <w:t xml:space="preserve">Código: </w:t>
            </w:r>
            <w:r w:rsidRPr="008A0065">
              <w:rPr>
                <w:rFonts w:ascii="Arial Narrow" w:hAnsi="Arial Narrow" w:cs="Times New Roman"/>
              </w:rPr>
              <w:t>NCL 131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220B7" w:rsidRPr="008A0065" w:rsidRDefault="00B220B7" w:rsidP="003870EF">
            <w:pPr>
              <w:rPr>
                <w:rFonts w:ascii="Arial Narrow" w:hAnsi="Arial Narrow" w:cs="Times New Roman"/>
                <w:b/>
              </w:rPr>
            </w:pPr>
            <w:r w:rsidRPr="008A0065">
              <w:rPr>
                <w:rFonts w:ascii="Arial Narrow" w:hAnsi="Arial Narrow" w:cs="Times New Roman"/>
                <w:b/>
              </w:rPr>
              <w:t xml:space="preserve">Créditos: </w:t>
            </w:r>
            <w:r w:rsidRPr="008A0065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B220B7" w:rsidRPr="008A0065" w:rsidRDefault="00B220B7" w:rsidP="003870EF">
            <w:pPr>
              <w:rPr>
                <w:rFonts w:ascii="Arial Narrow" w:hAnsi="Arial Narrow" w:cs="Times New Roman"/>
                <w:b/>
              </w:rPr>
            </w:pPr>
            <w:r w:rsidRPr="008A0065">
              <w:rPr>
                <w:rFonts w:ascii="Arial Narrow" w:hAnsi="Arial Narrow" w:cs="Times New Roman"/>
                <w:b/>
              </w:rPr>
              <w:t xml:space="preserve">Carga Horária: </w:t>
            </w:r>
            <w:r w:rsidRPr="008A0065">
              <w:rPr>
                <w:rFonts w:ascii="Arial Narrow" w:hAnsi="Arial Narrow" w:cs="Times New Roman"/>
              </w:rPr>
              <w:t>120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B220B7" w:rsidRPr="008A0065" w:rsidRDefault="00B220B7" w:rsidP="003870EF">
            <w:pPr>
              <w:rPr>
                <w:rFonts w:ascii="Arial Narrow" w:hAnsi="Arial Narrow" w:cs="Times New Roman"/>
                <w:b/>
              </w:rPr>
            </w:pPr>
            <w:r w:rsidRPr="008A0065">
              <w:rPr>
                <w:rFonts w:ascii="Arial Narrow" w:hAnsi="Arial Narrow" w:cs="Times New Roman"/>
                <w:b/>
              </w:rPr>
              <w:t xml:space="preserve">Tipo: </w:t>
            </w:r>
            <w:r w:rsidRPr="008A0065">
              <w:rPr>
                <w:rFonts w:ascii="Arial Narrow" w:hAnsi="Arial Narrow" w:cs="Times New Roman"/>
              </w:rPr>
              <w:t xml:space="preserve">Obrigatória </w:t>
            </w:r>
          </w:p>
        </w:tc>
      </w:tr>
      <w:tr w:rsidR="00B220B7" w:rsidRPr="000A2AB5" w:rsidTr="003870EF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B220B7" w:rsidRPr="008A0065" w:rsidRDefault="00B220B7" w:rsidP="003870EF">
            <w:pPr>
              <w:rPr>
                <w:rFonts w:ascii="Arial Narrow" w:hAnsi="Arial Narrow" w:cs="Times New Roman"/>
                <w:b/>
              </w:rPr>
            </w:pPr>
            <w:r w:rsidRPr="008A0065">
              <w:rPr>
                <w:rFonts w:ascii="Arial Narrow" w:hAnsi="Arial Narrow" w:cs="Times New Roman"/>
                <w:b/>
              </w:rPr>
              <w:t xml:space="preserve">Turma: </w:t>
            </w:r>
            <w:r w:rsidRPr="008A0065">
              <w:rPr>
                <w:rFonts w:ascii="Arial Narrow" w:hAnsi="Arial Narrow" w:cs="Times New Roman"/>
              </w:rPr>
              <w:t>FIL 605N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B220B7" w:rsidRPr="008A0065" w:rsidRDefault="00B220B7" w:rsidP="003870EF">
            <w:pPr>
              <w:rPr>
                <w:rFonts w:ascii="Arial Narrow" w:hAnsi="Arial Narrow" w:cs="Times New Roman"/>
                <w:b/>
              </w:rPr>
            </w:pPr>
            <w:r w:rsidRPr="008A0065">
              <w:rPr>
                <w:rFonts w:ascii="Arial Narrow" w:hAnsi="Arial Narrow" w:cs="Times New Roman"/>
                <w:b/>
              </w:rPr>
              <w:t xml:space="preserve">Semestre: </w:t>
            </w:r>
            <w:r w:rsidRPr="008A0065">
              <w:rPr>
                <w:rFonts w:ascii="Arial Narrow" w:hAnsi="Arial Narrow" w:cs="Times New Roman"/>
              </w:rPr>
              <w:t>2017/2</w:t>
            </w:r>
          </w:p>
        </w:tc>
      </w:tr>
      <w:tr w:rsidR="00B220B7" w:rsidRPr="000A2AB5" w:rsidTr="003870EF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B220B7" w:rsidRPr="008A0065" w:rsidRDefault="00B220B7" w:rsidP="003870EF">
            <w:pPr>
              <w:rPr>
                <w:rFonts w:ascii="Arial Narrow" w:hAnsi="Arial Narrow" w:cs="Times New Roman"/>
                <w:b/>
              </w:rPr>
            </w:pPr>
            <w:r w:rsidRPr="008A0065">
              <w:rPr>
                <w:rFonts w:ascii="Arial Narrow" w:hAnsi="Arial Narrow" w:cs="Times New Roman"/>
                <w:b/>
              </w:rPr>
              <w:t xml:space="preserve">Professor: </w:t>
            </w:r>
            <w:r w:rsidRPr="008A0065">
              <w:rPr>
                <w:rFonts w:ascii="Arial Narrow" w:hAnsi="Arial Narrow" w:cs="Times New Roman"/>
              </w:rPr>
              <w:t>Paulo Sérgio Gomes Soares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B220B7" w:rsidRPr="008A0065" w:rsidRDefault="00B220B7" w:rsidP="003870EF">
            <w:pPr>
              <w:rPr>
                <w:rFonts w:ascii="Arial Narrow" w:hAnsi="Arial Narrow" w:cs="Times New Roman"/>
              </w:rPr>
            </w:pPr>
            <w:r w:rsidRPr="008A0065">
              <w:rPr>
                <w:rFonts w:ascii="Arial Narrow" w:hAnsi="Arial Narrow" w:cs="Times New Roman"/>
                <w:b/>
              </w:rPr>
              <w:t xml:space="preserve">Matrícula: </w:t>
            </w:r>
            <w:r w:rsidRPr="008A0065">
              <w:rPr>
                <w:rFonts w:ascii="Arial Narrow" w:hAnsi="Arial Narrow" w:cs="Times New Roman"/>
              </w:rPr>
              <w:t>1811827</w:t>
            </w:r>
          </w:p>
        </w:tc>
      </w:tr>
    </w:tbl>
    <w:p w:rsidR="00B220B7" w:rsidRPr="000A2AB5" w:rsidRDefault="00B220B7" w:rsidP="00B2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0B7" w:rsidRPr="000A2AB5" w:rsidRDefault="00B220B7" w:rsidP="00B220B7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AB5">
        <w:rPr>
          <w:rFonts w:ascii="Times New Roman" w:hAnsi="Times New Roman" w:cs="Times New Roman"/>
          <w:b/>
          <w:sz w:val="24"/>
          <w:szCs w:val="24"/>
        </w:rPr>
        <w:t>1 EMENTA</w:t>
      </w:r>
    </w:p>
    <w:p w:rsidR="00B220B7" w:rsidRPr="000A2AB5" w:rsidRDefault="00B220B7" w:rsidP="00B2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0B7" w:rsidRPr="008A0065" w:rsidRDefault="00B220B7" w:rsidP="00B220B7">
      <w:pPr>
        <w:spacing w:after="0" w:line="240" w:lineRule="auto"/>
        <w:ind w:left="71"/>
        <w:jc w:val="both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</w:rPr>
        <w:t>Imersão em situações de ensino não-formal. Mapeamento e imersão em experiências de ensino não formal que privilegiem experiências que privilegiem debate em Filosofia. Imersão no cotidiano escolar formal (ensino fundamental e médio). Prática pedagógica como prática social: análise de processos pedagógicos e da estruturação do trabalho docente. Observação das relações profissionais na escola-campo. Observação da estrutura da rotina escolar, da construção e viabilização do Projeto Político Pedagógico – PPP e do Projeto de Desenvolvimento Escolar – PDE.</w:t>
      </w:r>
      <w:r w:rsidRPr="008A0065">
        <w:rPr>
          <w:rFonts w:ascii="Arial Narrow" w:hAnsi="Arial Narrow" w:cs="Times New Roman"/>
          <w:b/>
          <w:bCs/>
        </w:rPr>
        <w:t xml:space="preserve"> </w:t>
      </w:r>
      <w:r w:rsidRPr="008A0065">
        <w:rPr>
          <w:rFonts w:ascii="Arial Narrow" w:hAnsi="Arial Narrow" w:cs="Times New Roman"/>
        </w:rPr>
        <w:t>Elaboração do projeto em parceria – escola e comunidade – na viabilização e desenvolvimento de materiais e recursos a serem utilizados no projeto. Elaboração de projetos para escola. Elaboração do pré-projeto de TCC.</w:t>
      </w:r>
    </w:p>
    <w:p w:rsidR="00B220B7" w:rsidRPr="000A2AB5" w:rsidRDefault="00B220B7" w:rsidP="00B22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B7" w:rsidRPr="000A2AB5" w:rsidRDefault="00B220B7" w:rsidP="00B220B7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AB5">
        <w:rPr>
          <w:rFonts w:ascii="Times New Roman" w:hAnsi="Times New Roman" w:cs="Times New Roman"/>
          <w:b/>
          <w:sz w:val="24"/>
          <w:szCs w:val="24"/>
        </w:rPr>
        <w:t>2 OBJETIVOS</w:t>
      </w:r>
    </w:p>
    <w:p w:rsidR="00B220B7" w:rsidRPr="000A2AB5" w:rsidRDefault="00B220B7" w:rsidP="00B2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0B7" w:rsidRPr="008A0065" w:rsidRDefault="00B220B7" w:rsidP="00B220B7">
      <w:pPr>
        <w:spacing w:after="0" w:line="240" w:lineRule="auto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  <w:b/>
        </w:rPr>
        <w:t>2.1 Objetivo Geral</w:t>
      </w:r>
    </w:p>
    <w:p w:rsidR="00B220B7" w:rsidRPr="008A0065" w:rsidRDefault="00B220B7" w:rsidP="00B220B7">
      <w:pPr>
        <w:spacing w:after="0" w:line="240" w:lineRule="auto"/>
        <w:rPr>
          <w:rFonts w:ascii="Arial Narrow" w:hAnsi="Arial Narrow" w:cs="Times New Roman"/>
        </w:rPr>
      </w:pPr>
    </w:p>
    <w:p w:rsidR="00B220B7" w:rsidRPr="008A0065" w:rsidRDefault="00B220B7" w:rsidP="00B220B7">
      <w:pPr>
        <w:spacing w:after="0" w:line="240" w:lineRule="auto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</w:rPr>
        <w:t>Mostrar a importância da pesquisa no ambiente escolar.</w:t>
      </w:r>
    </w:p>
    <w:p w:rsidR="00B220B7" w:rsidRPr="008A0065" w:rsidRDefault="00B220B7" w:rsidP="00B220B7">
      <w:pPr>
        <w:spacing w:after="0" w:line="240" w:lineRule="auto"/>
        <w:rPr>
          <w:rFonts w:ascii="Arial Narrow" w:hAnsi="Arial Narrow" w:cs="Times New Roman"/>
        </w:rPr>
      </w:pPr>
    </w:p>
    <w:p w:rsidR="00B220B7" w:rsidRPr="008A0065" w:rsidRDefault="00B220B7" w:rsidP="00B220B7">
      <w:pPr>
        <w:spacing w:after="0" w:line="240" w:lineRule="auto"/>
        <w:rPr>
          <w:rFonts w:ascii="Arial Narrow" w:hAnsi="Arial Narrow" w:cs="Times New Roman"/>
          <w:b/>
        </w:rPr>
      </w:pPr>
      <w:r w:rsidRPr="008A0065">
        <w:rPr>
          <w:rFonts w:ascii="Arial Narrow" w:hAnsi="Arial Narrow" w:cs="Times New Roman"/>
          <w:b/>
        </w:rPr>
        <w:t>2.2 Objetivos Específicos</w:t>
      </w:r>
    </w:p>
    <w:p w:rsidR="00B220B7" w:rsidRPr="008A0065" w:rsidRDefault="00B220B7" w:rsidP="00B220B7">
      <w:pPr>
        <w:spacing w:after="0" w:line="240" w:lineRule="auto"/>
        <w:rPr>
          <w:rFonts w:ascii="Arial Narrow" w:hAnsi="Arial Narrow" w:cs="Times New Roman"/>
        </w:rPr>
      </w:pPr>
    </w:p>
    <w:p w:rsidR="00B220B7" w:rsidRPr="008A0065" w:rsidRDefault="00B220B7" w:rsidP="00B220B7">
      <w:pPr>
        <w:spacing w:after="0" w:line="240" w:lineRule="auto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</w:rPr>
        <w:t>Conduzir o estagiário a perceber a escola como ambiente de pesquisa por onde aflora uma variada gama de fenômenos que precisam ser explorados pela pesquisa educacional a partir do olhar filosófico.</w:t>
      </w:r>
    </w:p>
    <w:p w:rsidR="00B220B7" w:rsidRPr="000A2AB5" w:rsidRDefault="00B220B7" w:rsidP="00B2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0B7" w:rsidRPr="000A2AB5" w:rsidRDefault="00B220B7" w:rsidP="00B220B7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AB5">
        <w:rPr>
          <w:rFonts w:ascii="Times New Roman" w:hAnsi="Times New Roman" w:cs="Times New Roman"/>
          <w:b/>
          <w:sz w:val="24"/>
          <w:szCs w:val="24"/>
        </w:rPr>
        <w:t>3 CONTEÚDO PROGRAMÁTICO</w:t>
      </w:r>
    </w:p>
    <w:p w:rsidR="00B220B7" w:rsidRPr="000A2AB5" w:rsidRDefault="00B220B7" w:rsidP="00B22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0B7" w:rsidRPr="008A0065" w:rsidRDefault="00B220B7" w:rsidP="00B220B7">
      <w:pPr>
        <w:spacing w:after="0" w:line="240" w:lineRule="auto"/>
        <w:ind w:left="71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  <w:bCs/>
          <w:iCs/>
        </w:rPr>
        <w:t>- Diferentes concepções e perfis docentes: reflexivo, técnico, pesquisador</w:t>
      </w:r>
      <w:r w:rsidRPr="008A0065">
        <w:rPr>
          <w:rFonts w:ascii="Arial Narrow" w:hAnsi="Arial Narrow" w:cs="Times New Roman"/>
        </w:rPr>
        <w:t>;</w:t>
      </w:r>
    </w:p>
    <w:p w:rsidR="00B220B7" w:rsidRPr="008A0065" w:rsidRDefault="00B220B7" w:rsidP="00B220B7">
      <w:pPr>
        <w:spacing w:after="0" w:line="240" w:lineRule="auto"/>
        <w:ind w:left="71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</w:rPr>
        <w:t>- Educação como prática social e estruturação do trabalho docente;</w:t>
      </w:r>
    </w:p>
    <w:p w:rsidR="00B220B7" w:rsidRPr="008A0065" w:rsidRDefault="00B220B7" w:rsidP="00B220B7">
      <w:pPr>
        <w:spacing w:after="0" w:line="240" w:lineRule="auto"/>
        <w:ind w:left="71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  <w:bCs/>
          <w:iCs/>
        </w:rPr>
        <w:t>- Identidade docente e construção ético-profissional;</w:t>
      </w:r>
    </w:p>
    <w:p w:rsidR="00B220B7" w:rsidRPr="008A0065" w:rsidRDefault="00B220B7" w:rsidP="00B220B7">
      <w:pPr>
        <w:spacing w:after="0" w:line="240" w:lineRule="auto"/>
        <w:ind w:left="71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</w:rPr>
        <w:t>- Alguns e</w:t>
      </w:r>
      <w:r w:rsidRPr="008A0065">
        <w:rPr>
          <w:rFonts w:ascii="Arial Narrow" w:hAnsi="Arial Narrow" w:cs="Times New Roman"/>
          <w:bCs/>
          <w:iCs/>
        </w:rPr>
        <w:t>lementos para a pesquisa na escola: o Projeto Político Pedagógico da escola, conteúdos e currículo de Filosofia, recursos didáticos, processo de ensino e aprendizagem, as condições de trabalho</w:t>
      </w:r>
      <w:r w:rsidRPr="008A0065">
        <w:rPr>
          <w:rFonts w:ascii="Arial Narrow" w:hAnsi="Arial Narrow" w:cs="Times New Roman"/>
        </w:rPr>
        <w:t>;</w:t>
      </w:r>
    </w:p>
    <w:p w:rsidR="00B220B7" w:rsidRPr="008A0065" w:rsidRDefault="00B220B7" w:rsidP="00B220B7">
      <w:pPr>
        <w:spacing w:after="0" w:line="240" w:lineRule="auto"/>
        <w:ind w:left="71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</w:rPr>
        <w:t>- Estágio como teoria e prática integradas pela pesquisa;</w:t>
      </w:r>
    </w:p>
    <w:p w:rsidR="00B220B7" w:rsidRPr="008A0065" w:rsidRDefault="00B220B7" w:rsidP="00B220B7">
      <w:pPr>
        <w:spacing w:after="0" w:line="240" w:lineRule="auto"/>
        <w:ind w:left="71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</w:rPr>
        <w:t xml:space="preserve">- </w:t>
      </w:r>
      <w:proofErr w:type="gramStart"/>
      <w:r w:rsidRPr="008A0065">
        <w:rPr>
          <w:rFonts w:ascii="Arial Narrow" w:hAnsi="Arial Narrow" w:cs="Times New Roman"/>
        </w:rPr>
        <w:t>A</w:t>
      </w:r>
      <w:proofErr w:type="gramEnd"/>
      <w:r w:rsidRPr="008A0065">
        <w:rPr>
          <w:rFonts w:ascii="Arial Narrow" w:hAnsi="Arial Narrow" w:cs="Times New Roman"/>
        </w:rPr>
        <w:t xml:space="preserve"> formação do professor pesquisador;</w:t>
      </w:r>
    </w:p>
    <w:p w:rsidR="00B220B7" w:rsidRPr="008A0065" w:rsidRDefault="00B220B7" w:rsidP="00B220B7">
      <w:pPr>
        <w:spacing w:after="0" w:line="240" w:lineRule="auto"/>
        <w:ind w:left="71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</w:rPr>
        <w:t>- Abordagens qualitativas, possibilidades investigativas e alternativas metodológicas: pesquisa bibliográfica e pesquisa prática;</w:t>
      </w:r>
    </w:p>
    <w:p w:rsidR="00B220B7" w:rsidRPr="008A0065" w:rsidRDefault="00B220B7" w:rsidP="00B220B7">
      <w:pPr>
        <w:spacing w:after="0" w:line="240" w:lineRule="auto"/>
        <w:ind w:left="71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</w:rPr>
        <w:t>- Pesquisa-ação e Pesquisa participante.</w:t>
      </w:r>
    </w:p>
    <w:p w:rsidR="00B220B7" w:rsidRPr="008A0065" w:rsidRDefault="00B220B7" w:rsidP="00B220B7">
      <w:pPr>
        <w:spacing w:after="0" w:line="240" w:lineRule="auto"/>
        <w:ind w:left="71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</w:rPr>
        <w:t>- Etnografia e Estudo de caso;</w:t>
      </w:r>
    </w:p>
    <w:p w:rsidR="00B220B7" w:rsidRPr="008A0065" w:rsidRDefault="00B220B7" w:rsidP="00B220B7">
      <w:pPr>
        <w:spacing w:after="0" w:line="240" w:lineRule="auto"/>
        <w:ind w:left="71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</w:rPr>
        <w:t>- Dialética materialista e histórica;</w:t>
      </w:r>
    </w:p>
    <w:p w:rsidR="00B220B7" w:rsidRPr="008A0065" w:rsidRDefault="00B220B7" w:rsidP="00B220B7">
      <w:pPr>
        <w:spacing w:after="0" w:line="240" w:lineRule="auto"/>
        <w:ind w:left="71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</w:rPr>
        <w:t>- Estruturalismo e Fenomenologia.</w:t>
      </w:r>
    </w:p>
    <w:p w:rsidR="00B220B7" w:rsidRPr="000A2AB5" w:rsidRDefault="00B220B7" w:rsidP="00B22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065" w:rsidRDefault="00B220B7" w:rsidP="008A0065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AB5">
        <w:rPr>
          <w:rFonts w:ascii="Times New Roman" w:hAnsi="Times New Roman" w:cs="Times New Roman"/>
          <w:b/>
          <w:sz w:val="24"/>
          <w:szCs w:val="24"/>
        </w:rPr>
        <w:t>4 METODOLOGIA</w:t>
      </w:r>
    </w:p>
    <w:p w:rsidR="008A0065" w:rsidRDefault="008A0065" w:rsidP="00B220B7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B220B7" w:rsidRPr="008A0065" w:rsidRDefault="00B220B7" w:rsidP="00B220B7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8A0065">
        <w:rPr>
          <w:rFonts w:ascii="Arial Narrow" w:hAnsi="Arial Narrow" w:cs="Times New Roman"/>
          <w:b/>
        </w:rPr>
        <w:lastRenderedPageBreak/>
        <w:t>4.1 Ensino</w:t>
      </w:r>
    </w:p>
    <w:p w:rsidR="00B220B7" w:rsidRPr="008A0065" w:rsidRDefault="00B220B7" w:rsidP="00B220B7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220B7" w:rsidRPr="008A0065" w:rsidRDefault="00B220B7" w:rsidP="00B220B7">
      <w:pPr>
        <w:suppressAutoHyphens/>
        <w:snapToGrid w:val="0"/>
        <w:spacing w:after="0" w:line="240" w:lineRule="auto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</w:rPr>
        <w:t>Aulas expositivas e debates;</w:t>
      </w:r>
    </w:p>
    <w:p w:rsidR="00B220B7" w:rsidRPr="008A0065" w:rsidRDefault="00B220B7" w:rsidP="00B220B7">
      <w:pPr>
        <w:suppressAutoHyphens/>
        <w:snapToGrid w:val="0"/>
        <w:spacing w:after="0" w:line="240" w:lineRule="auto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</w:rPr>
        <w:t>Leitura e produção textual;</w:t>
      </w:r>
    </w:p>
    <w:p w:rsidR="00B220B7" w:rsidRPr="008A0065" w:rsidRDefault="00B220B7" w:rsidP="00B220B7">
      <w:pPr>
        <w:suppressAutoHyphens/>
        <w:snapToGrid w:val="0"/>
        <w:spacing w:after="0" w:line="240" w:lineRule="auto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</w:rPr>
        <w:t>Seminário;</w:t>
      </w:r>
    </w:p>
    <w:p w:rsidR="00B220B7" w:rsidRPr="008A0065" w:rsidRDefault="00B220B7" w:rsidP="00B220B7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220B7" w:rsidRPr="008A0065" w:rsidRDefault="00B220B7" w:rsidP="00B220B7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8A0065">
        <w:rPr>
          <w:rFonts w:ascii="Arial Narrow" w:hAnsi="Arial Narrow" w:cs="Times New Roman"/>
          <w:b/>
        </w:rPr>
        <w:t>4.2 Avaliação</w:t>
      </w:r>
    </w:p>
    <w:p w:rsidR="00B220B7" w:rsidRPr="008A0065" w:rsidRDefault="00B220B7" w:rsidP="00B220B7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B220B7" w:rsidRPr="008A0065" w:rsidRDefault="00B220B7" w:rsidP="00B220B7">
      <w:pPr>
        <w:suppressAutoHyphens/>
        <w:snapToGrid w:val="0"/>
        <w:spacing w:after="0" w:line="240" w:lineRule="auto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</w:rPr>
        <w:t>Avaliação diagnóstica e cotidiana.</w:t>
      </w:r>
    </w:p>
    <w:p w:rsidR="00B220B7" w:rsidRPr="008A0065" w:rsidRDefault="00B220B7" w:rsidP="00B220B7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33"/>
        <w:gridCol w:w="3106"/>
        <w:gridCol w:w="3105"/>
      </w:tblGrid>
      <w:tr w:rsidR="00B220B7" w:rsidRPr="008A0065" w:rsidTr="003870EF">
        <w:trPr>
          <w:jc w:val="center"/>
        </w:trPr>
        <w:tc>
          <w:tcPr>
            <w:tcW w:w="3164" w:type="dxa"/>
            <w:shd w:val="clear" w:color="auto" w:fill="BFBFBF" w:themeFill="background1" w:themeFillShade="BF"/>
            <w:vAlign w:val="center"/>
          </w:tcPr>
          <w:p w:rsidR="00B220B7" w:rsidRPr="008A0065" w:rsidRDefault="00B220B7" w:rsidP="003870EF">
            <w:pPr>
              <w:jc w:val="center"/>
              <w:rPr>
                <w:rFonts w:ascii="Arial Narrow" w:hAnsi="Arial Narrow" w:cs="Times New Roman"/>
                <w:b/>
              </w:rPr>
            </w:pPr>
            <w:r w:rsidRPr="008A0065">
              <w:rPr>
                <w:rFonts w:ascii="Arial Narrow" w:hAnsi="Arial Narrow" w:cs="Times New Roman"/>
                <w:b/>
              </w:rPr>
              <w:t>Item avaliativo</w:t>
            </w:r>
          </w:p>
        </w:tc>
        <w:tc>
          <w:tcPr>
            <w:tcW w:w="3165" w:type="dxa"/>
            <w:shd w:val="clear" w:color="auto" w:fill="BFBFBF" w:themeFill="background1" w:themeFillShade="BF"/>
            <w:vAlign w:val="center"/>
          </w:tcPr>
          <w:p w:rsidR="00B220B7" w:rsidRPr="008A0065" w:rsidRDefault="00B220B7" w:rsidP="003870EF">
            <w:pPr>
              <w:jc w:val="center"/>
              <w:rPr>
                <w:rFonts w:ascii="Arial Narrow" w:hAnsi="Arial Narrow" w:cs="Times New Roman"/>
                <w:b/>
              </w:rPr>
            </w:pPr>
            <w:r w:rsidRPr="008A0065">
              <w:rPr>
                <w:rFonts w:ascii="Arial Narrow" w:hAnsi="Arial Narrow" w:cs="Times New Roman"/>
                <w:b/>
              </w:rPr>
              <w:t>Valor</w:t>
            </w:r>
          </w:p>
        </w:tc>
        <w:tc>
          <w:tcPr>
            <w:tcW w:w="3165" w:type="dxa"/>
            <w:shd w:val="clear" w:color="auto" w:fill="BFBFBF" w:themeFill="background1" w:themeFillShade="BF"/>
            <w:vAlign w:val="center"/>
          </w:tcPr>
          <w:p w:rsidR="00B220B7" w:rsidRPr="008A0065" w:rsidRDefault="00B220B7" w:rsidP="003870EF">
            <w:pPr>
              <w:jc w:val="center"/>
              <w:rPr>
                <w:rFonts w:ascii="Arial Narrow" w:hAnsi="Arial Narrow" w:cs="Times New Roman"/>
                <w:b/>
              </w:rPr>
            </w:pPr>
            <w:r w:rsidRPr="008A0065">
              <w:rPr>
                <w:rFonts w:ascii="Arial Narrow" w:hAnsi="Arial Narrow" w:cs="Times New Roman"/>
                <w:b/>
              </w:rPr>
              <w:t>Peso</w:t>
            </w:r>
          </w:p>
        </w:tc>
      </w:tr>
      <w:tr w:rsidR="00B220B7" w:rsidRPr="008A0065" w:rsidTr="003870EF">
        <w:trPr>
          <w:jc w:val="center"/>
        </w:trPr>
        <w:tc>
          <w:tcPr>
            <w:tcW w:w="3164" w:type="dxa"/>
            <w:vAlign w:val="center"/>
          </w:tcPr>
          <w:p w:rsidR="00B220B7" w:rsidRPr="008A0065" w:rsidRDefault="00B220B7" w:rsidP="003870EF">
            <w:pPr>
              <w:jc w:val="center"/>
              <w:rPr>
                <w:rFonts w:ascii="Arial Narrow" w:hAnsi="Arial Narrow" w:cs="Times New Roman"/>
              </w:rPr>
            </w:pPr>
            <w:r w:rsidRPr="008A0065">
              <w:rPr>
                <w:rFonts w:ascii="Arial Narrow" w:hAnsi="Arial Narrow" w:cs="Times New Roman"/>
              </w:rPr>
              <w:t>Relatório de est</w:t>
            </w:r>
            <w:r w:rsidRPr="008A0065">
              <w:rPr>
                <w:rFonts w:ascii="Arial Narrow" w:hAnsi="Arial Narrow" w:cs="Times New Roman"/>
                <w:lang w:val="en-US"/>
              </w:rPr>
              <w:t>á</w:t>
            </w:r>
            <w:proofErr w:type="spellStart"/>
            <w:r w:rsidRPr="008A0065">
              <w:rPr>
                <w:rFonts w:ascii="Arial Narrow" w:hAnsi="Arial Narrow" w:cs="Times New Roman"/>
              </w:rPr>
              <w:t>gio</w:t>
            </w:r>
            <w:proofErr w:type="spellEnd"/>
          </w:p>
        </w:tc>
        <w:tc>
          <w:tcPr>
            <w:tcW w:w="3165" w:type="dxa"/>
            <w:vAlign w:val="center"/>
          </w:tcPr>
          <w:p w:rsidR="00B220B7" w:rsidRPr="008A0065" w:rsidRDefault="00B220B7" w:rsidP="003870EF">
            <w:pPr>
              <w:jc w:val="center"/>
              <w:rPr>
                <w:rFonts w:ascii="Arial Narrow" w:hAnsi="Arial Narrow" w:cs="Times New Roman"/>
              </w:rPr>
            </w:pPr>
            <w:r w:rsidRPr="008A0065">
              <w:rPr>
                <w:rFonts w:ascii="Arial Narrow" w:hAnsi="Arial Narrow" w:cs="Times New Roman"/>
              </w:rPr>
              <w:t>4,0</w:t>
            </w:r>
          </w:p>
        </w:tc>
        <w:tc>
          <w:tcPr>
            <w:tcW w:w="3165" w:type="dxa"/>
            <w:vAlign w:val="center"/>
          </w:tcPr>
          <w:p w:rsidR="00B220B7" w:rsidRPr="008A0065" w:rsidRDefault="00B220B7" w:rsidP="003870EF">
            <w:pPr>
              <w:jc w:val="center"/>
              <w:rPr>
                <w:rFonts w:ascii="Arial Narrow" w:hAnsi="Arial Narrow" w:cs="Times New Roman"/>
              </w:rPr>
            </w:pPr>
            <w:r w:rsidRPr="008A0065">
              <w:rPr>
                <w:rFonts w:ascii="Arial Narrow" w:hAnsi="Arial Narrow" w:cs="Times New Roman"/>
              </w:rPr>
              <w:t>4,0</w:t>
            </w:r>
          </w:p>
        </w:tc>
      </w:tr>
      <w:tr w:rsidR="00B220B7" w:rsidRPr="008A0065" w:rsidTr="003870EF">
        <w:trPr>
          <w:jc w:val="center"/>
        </w:trPr>
        <w:tc>
          <w:tcPr>
            <w:tcW w:w="3164" w:type="dxa"/>
            <w:vAlign w:val="center"/>
          </w:tcPr>
          <w:p w:rsidR="00B220B7" w:rsidRPr="008A0065" w:rsidRDefault="00B220B7" w:rsidP="003870EF">
            <w:pPr>
              <w:jc w:val="center"/>
              <w:rPr>
                <w:rFonts w:ascii="Arial Narrow" w:hAnsi="Arial Narrow" w:cs="Times New Roman"/>
              </w:rPr>
            </w:pPr>
            <w:r w:rsidRPr="008A0065">
              <w:rPr>
                <w:rFonts w:ascii="Arial Narrow" w:hAnsi="Arial Narrow" w:cs="Times New Roman"/>
              </w:rPr>
              <w:t>Plano de Aula</w:t>
            </w:r>
          </w:p>
        </w:tc>
        <w:tc>
          <w:tcPr>
            <w:tcW w:w="3165" w:type="dxa"/>
            <w:vAlign w:val="center"/>
          </w:tcPr>
          <w:p w:rsidR="00B220B7" w:rsidRPr="008A0065" w:rsidRDefault="00B220B7" w:rsidP="003870EF">
            <w:pPr>
              <w:jc w:val="center"/>
              <w:rPr>
                <w:rFonts w:ascii="Arial Narrow" w:hAnsi="Arial Narrow" w:cs="Times New Roman"/>
              </w:rPr>
            </w:pPr>
            <w:r w:rsidRPr="008A0065">
              <w:rPr>
                <w:rFonts w:ascii="Arial Narrow" w:hAnsi="Arial Narrow" w:cs="Times New Roman"/>
              </w:rPr>
              <w:t>2,5</w:t>
            </w:r>
          </w:p>
        </w:tc>
        <w:tc>
          <w:tcPr>
            <w:tcW w:w="3165" w:type="dxa"/>
            <w:vAlign w:val="center"/>
          </w:tcPr>
          <w:p w:rsidR="00B220B7" w:rsidRPr="008A0065" w:rsidRDefault="00B220B7" w:rsidP="003870EF">
            <w:pPr>
              <w:jc w:val="center"/>
              <w:rPr>
                <w:rFonts w:ascii="Arial Narrow" w:hAnsi="Arial Narrow" w:cs="Times New Roman"/>
              </w:rPr>
            </w:pPr>
            <w:r w:rsidRPr="008A0065">
              <w:rPr>
                <w:rFonts w:ascii="Arial Narrow" w:hAnsi="Arial Narrow" w:cs="Times New Roman"/>
              </w:rPr>
              <w:t>2,5</w:t>
            </w:r>
          </w:p>
        </w:tc>
      </w:tr>
      <w:tr w:rsidR="00B220B7" w:rsidRPr="008A0065" w:rsidTr="003870EF">
        <w:trPr>
          <w:jc w:val="center"/>
        </w:trPr>
        <w:tc>
          <w:tcPr>
            <w:tcW w:w="3164" w:type="dxa"/>
            <w:vAlign w:val="center"/>
          </w:tcPr>
          <w:p w:rsidR="00B220B7" w:rsidRPr="008A0065" w:rsidRDefault="00B220B7" w:rsidP="003870EF">
            <w:pPr>
              <w:jc w:val="center"/>
              <w:rPr>
                <w:rFonts w:ascii="Arial Narrow" w:hAnsi="Arial Narrow" w:cs="Times New Roman"/>
              </w:rPr>
            </w:pPr>
            <w:r w:rsidRPr="008A0065">
              <w:rPr>
                <w:rFonts w:ascii="Arial Narrow" w:hAnsi="Arial Narrow" w:cs="Times New Roman"/>
              </w:rPr>
              <w:t>Texto de TCC</w:t>
            </w:r>
          </w:p>
        </w:tc>
        <w:tc>
          <w:tcPr>
            <w:tcW w:w="3165" w:type="dxa"/>
            <w:vAlign w:val="center"/>
          </w:tcPr>
          <w:p w:rsidR="00B220B7" w:rsidRPr="008A0065" w:rsidRDefault="00B220B7" w:rsidP="003870EF">
            <w:pPr>
              <w:jc w:val="center"/>
              <w:rPr>
                <w:rFonts w:ascii="Arial Narrow" w:hAnsi="Arial Narrow" w:cs="Times New Roman"/>
              </w:rPr>
            </w:pPr>
            <w:r w:rsidRPr="008A0065">
              <w:rPr>
                <w:rFonts w:ascii="Arial Narrow" w:hAnsi="Arial Narrow" w:cs="Times New Roman"/>
              </w:rPr>
              <w:t>1,5</w:t>
            </w:r>
          </w:p>
        </w:tc>
        <w:tc>
          <w:tcPr>
            <w:tcW w:w="3165" w:type="dxa"/>
            <w:vAlign w:val="center"/>
          </w:tcPr>
          <w:p w:rsidR="00B220B7" w:rsidRPr="008A0065" w:rsidRDefault="00B220B7" w:rsidP="003870EF">
            <w:pPr>
              <w:jc w:val="center"/>
              <w:rPr>
                <w:rFonts w:ascii="Arial Narrow" w:hAnsi="Arial Narrow" w:cs="Times New Roman"/>
              </w:rPr>
            </w:pPr>
            <w:r w:rsidRPr="008A0065">
              <w:rPr>
                <w:rFonts w:ascii="Arial Narrow" w:hAnsi="Arial Narrow" w:cs="Times New Roman"/>
              </w:rPr>
              <w:t>1,5</w:t>
            </w:r>
          </w:p>
        </w:tc>
      </w:tr>
      <w:tr w:rsidR="00B220B7" w:rsidRPr="008A0065" w:rsidTr="003870EF">
        <w:trPr>
          <w:jc w:val="center"/>
        </w:trPr>
        <w:tc>
          <w:tcPr>
            <w:tcW w:w="3164" w:type="dxa"/>
            <w:vAlign w:val="center"/>
          </w:tcPr>
          <w:p w:rsidR="00B220B7" w:rsidRPr="008A0065" w:rsidRDefault="00B220B7" w:rsidP="003870EF">
            <w:pPr>
              <w:jc w:val="center"/>
              <w:rPr>
                <w:rFonts w:ascii="Arial Narrow" w:hAnsi="Arial Narrow" w:cs="Times New Roman"/>
              </w:rPr>
            </w:pPr>
            <w:r w:rsidRPr="008A0065">
              <w:rPr>
                <w:rFonts w:ascii="Arial Narrow" w:hAnsi="Arial Narrow" w:cs="Times New Roman"/>
              </w:rPr>
              <w:t>Avaliação/Trabalhos em sala</w:t>
            </w:r>
          </w:p>
        </w:tc>
        <w:tc>
          <w:tcPr>
            <w:tcW w:w="3165" w:type="dxa"/>
            <w:vAlign w:val="center"/>
          </w:tcPr>
          <w:p w:rsidR="00B220B7" w:rsidRPr="008A0065" w:rsidRDefault="00B220B7" w:rsidP="003870EF">
            <w:pPr>
              <w:jc w:val="center"/>
              <w:rPr>
                <w:rFonts w:ascii="Arial Narrow" w:hAnsi="Arial Narrow" w:cs="Times New Roman"/>
              </w:rPr>
            </w:pPr>
            <w:r w:rsidRPr="008A0065">
              <w:rPr>
                <w:rFonts w:ascii="Arial Narrow" w:hAnsi="Arial Narrow" w:cs="Times New Roman"/>
              </w:rPr>
              <w:t>1,5</w:t>
            </w:r>
          </w:p>
        </w:tc>
        <w:tc>
          <w:tcPr>
            <w:tcW w:w="3165" w:type="dxa"/>
            <w:vAlign w:val="center"/>
          </w:tcPr>
          <w:p w:rsidR="00B220B7" w:rsidRPr="008A0065" w:rsidRDefault="00B220B7" w:rsidP="003870EF">
            <w:pPr>
              <w:jc w:val="center"/>
              <w:rPr>
                <w:rFonts w:ascii="Arial Narrow" w:hAnsi="Arial Narrow" w:cs="Times New Roman"/>
              </w:rPr>
            </w:pPr>
            <w:r w:rsidRPr="008A0065">
              <w:rPr>
                <w:rFonts w:ascii="Arial Narrow" w:hAnsi="Arial Narrow" w:cs="Times New Roman"/>
              </w:rPr>
              <w:t>1,5</w:t>
            </w:r>
          </w:p>
        </w:tc>
      </w:tr>
      <w:tr w:rsidR="00B220B7" w:rsidRPr="008A0065" w:rsidTr="003870EF">
        <w:trPr>
          <w:jc w:val="center"/>
        </w:trPr>
        <w:tc>
          <w:tcPr>
            <w:tcW w:w="3164" w:type="dxa"/>
            <w:vAlign w:val="center"/>
          </w:tcPr>
          <w:p w:rsidR="00B220B7" w:rsidRPr="008A0065" w:rsidRDefault="00B220B7" w:rsidP="003870EF">
            <w:pPr>
              <w:jc w:val="center"/>
              <w:rPr>
                <w:rFonts w:ascii="Arial Narrow" w:hAnsi="Arial Narrow" w:cs="Times New Roman"/>
              </w:rPr>
            </w:pPr>
            <w:r w:rsidRPr="008A0065">
              <w:rPr>
                <w:rFonts w:ascii="Arial Narrow" w:hAnsi="Arial Narrow" w:cs="Times New Roman"/>
              </w:rPr>
              <w:t>Total</w:t>
            </w:r>
          </w:p>
        </w:tc>
        <w:tc>
          <w:tcPr>
            <w:tcW w:w="3165" w:type="dxa"/>
            <w:vAlign w:val="center"/>
          </w:tcPr>
          <w:p w:rsidR="00B220B7" w:rsidRPr="008A0065" w:rsidRDefault="00B220B7" w:rsidP="003870EF">
            <w:pPr>
              <w:jc w:val="center"/>
              <w:rPr>
                <w:rFonts w:ascii="Arial Narrow" w:hAnsi="Arial Narrow" w:cs="Times New Roman"/>
              </w:rPr>
            </w:pPr>
            <w:r w:rsidRPr="008A0065">
              <w:rPr>
                <w:rFonts w:ascii="Arial Narrow" w:hAnsi="Arial Narrow" w:cs="Times New Roman"/>
              </w:rPr>
              <w:t>10,0</w:t>
            </w:r>
          </w:p>
        </w:tc>
        <w:tc>
          <w:tcPr>
            <w:tcW w:w="3165" w:type="dxa"/>
            <w:vAlign w:val="center"/>
          </w:tcPr>
          <w:p w:rsidR="00B220B7" w:rsidRPr="008A0065" w:rsidRDefault="00B220B7" w:rsidP="003870EF">
            <w:pPr>
              <w:jc w:val="center"/>
              <w:rPr>
                <w:rFonts w:ascii="Arial Narrow" w:hAnsi="Arial Narrow" w:cs="Times New Roman"/>
              </w:rPr>
            </w:pPr>
            <w:r w:rsidRPr="008A0065">
              <w:rPr>
                <w:rFonts w:ascii="Arial Narrow" w:hAnsi="Arial Narrow" w:cs="Times New Roman"/>
              </w:rPr>
              <w:t>10,0</w:t>
            </w:r>
          </w:p>
        </w:tc>
      </w:tr>
    </w:tbl>
    <w:p w:rsidR="00B220B7" w:rsidRPr="008A0065" w:rsidRDefault="00B220B7" w:rsidP="00B220B7">
      <w:pPr>
        <w:spacing w:after="0" w:line="240" w:lineRule="auto"/>
        <w:rPr>
          <w:rFonts w:ascii="Arial Narrow" w:hAnsi="Arial Narrow" w:cs="Times New Roman"/>
        </w:rPr>
      </w:pPr>
    </w:p>
    <w:p w:rsidR="00B220B7" w:rsidRPr="008A0065" w:rsidRDefault="00B220B7" w:rsidP="00B220B7">
      <w:pPr>
        <w:snapToGrid w:val="0"/>
        <w:spacing w:after="0" w:line="240" w:lineRule="auto"/>
        <w:ind w:left="116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</w:rPr>
        <w:t>Obs.: qualquer forma de plágio terá avaliação desconsiderada por não se tratar de trabalho acadêmico. A nota atribuída será 0,0, sem a possibilidade de refazer a atividade. Em caso de plágio no relatório de estágio, o aluno será reprovado na disciplina.</w:t>
      </w:r>
    </w:p>
    <w:p w:rsidR="00B220B7" w:rsidRPr="000A2AB5" w:rsidRDefault="00B220B7" w:rsidP="00B22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0B7" w:rsidRPr="000A2AB5" w:rsidRDefault="00B220B7" w:rsidP="00B220B7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AB5">
        <w:rPr>
          <w:rFonts w:ascii="Times New Roman" w:hAnsi="Times New Roman" w:cs="Times New Roman"/>
          <w:b/>
          <w:sz w:val="24"/>
          <w:szCs w:val="24"/>
        </w:rPr>
        <w:t>5 BIBLIOGRAFIA</w:t>
      </w:r>
    </w:p>
    <w:p w:rsidR="00B220B7" w:rsidRPr="000A2AB5" w:rsidRDefault="00B220B7" w:rsidP="00B22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0B7" w:rsidRPr="008A0065" w:rsidRDefault="00B220B7" w:rsidP="008A0065">
      <w:pPr>
        <w:spacing w:after="0" w:line="240" w:lineRule="auto"/>
        <w:jc w:val="both"/>
        <w:rPr>
          <w:rFonts w:ascii="Arial Narrow" w:hAnsi="Arial Narrow" w:cs="Times New Roman"/>
          <w:b/>
        </w:rPr>
      </w:pPr>
      <w:proofErr w:type="gramStart"/>
      <w:r w:rsidRPr="008A0065">
        <w:rPr>
          <w:rFonts w:ascii="Arial Narrow" w:hAnsi="Arial Narrow" w:cs="Times New Roman"/>
          <w:b/>
        </w:rPr>
        <w:t>5.1 Básica</w:t>
      </w:r>
      <w:proofErr w:type="gramEnd"/>
    </w:p>
    <w:p w:rsidR="00B220B7" w:rsidRPr="008A0065" w:rsidRDefault="00B220B7" w:rsidP="008A006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220B7" w:rsidRPr="008A0065" w:rsidRDefault="00B220B7" w:rsidP="008A0065">
      <w:pPr>
        <w:pStyle w:val="Recuodecorpodetexto"/>
        <w:spacing w:line="240" w:lineRule="auto"/>
        <w:ind w:left="0"/>
        <w:jc w:val="both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</w:rPr>
        <w:t xml:space="preserve">BRASIL. </w:t>
      </w:r>
      <w:r w:rsidRPr="008A0065">
        <w:rPr>
          <w:rFonts w:ascii="Arial Narrow" w:hAnsi="Arial Narrow" w:cs="Times New Roman"/>
          <w:b/>
          <w:bCs/>
        </w:rPr>
        <w:t>Referenciais para formação de professores</w:t>
      </w:r>
      <w:r w:rsidRPr="008A0065">
        <w:rPr>
          <w:rFonts w:ascii="Arial Narrow" w:hAnsi="Arial Narrow" w:cs="Times New Roman"/>
          <w:i/>
          <w:iCs/>
        </w:rPr>
        <w:t xml:space="preserve">. </w:t>
      </w:r>
      <w:r w:rsidRPr="008A0065">
        <w:rPr>
          <w:rFonts w:ascii="Arial Narrow" w:hAnsi="Arial Narrow" w:cs="Times New Roman"/>
        </w:rPr>
        <w:t xml:space="preserve">Secretaria de Educação Fundamental. Brasília: MEC, 1999. </w:t>
      </w:r>
    </w:p>
    <w:p w:rsidR="00B220B7" w:rsidRPr="008A0065" w:rsidRDefault="00B220B7" w:rsidP="008A0065">
      <w:pPr>
        <w:spacing w:line="240" w:lineRule="auto"/>
        <w:jc w:val="both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</w:rPr>
        <w:t xml:space="preserve">ESTEBAN, Maria Teresa (org.). </w:t>
      </w:r>
      <w:r w:rsidRPr="008A0065">
        <w:rPr>
          <w:rFonts w:ascii="Arial Narrow" w:hAnsi="Arial Narrow" w:cs="Times New Roman"/>
          <w:b/>
          <w:bCs/>
        </w:rPr>
        <w:t>Avaliação: uma prática em busca de novos sentidos</w:t>
      </w:r>
      <w:r w:rsidRPr="008A0065">
        <w:rPr>
          <w:rFonts w:ascii="Arial Narrow" w:hAnsi="Arial Narrow" w:cs="Times New Roman"/>
        </w:rPr>
        <w:t>. RJ: Ed. DP&amp;A, 2003.</w:t>
      </w:r>
    </w:p>
    <w:p w:rsidR="00B220B7" w:rsidRPr="008A0065" w:rsidRDefault="00B220B7" w:rsidP="008A0065">
      <w:pPr>
        <w:spacing w:line="240" w:lineRule="auto"/>
        <w:jc w:val="both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</w:rPr>
        <w:t xml:space="preserve">BRASIL. </w:t>
      </w:r>
      <w:hyperlink r:id="rId6" w:tooltip="BRASIL. Ministério da Educação. Secretaria de Educação Média e Tecnológica. Parâmetros curriculares" w:history="1">
        <w:r w:rsidRPr="008A0065">
          <w:rPr>
            <w:rFonts w:ascii="Arial Narrow" w:hAnsi="Arial Narrow" w:cs="Times New Roman"/>
          </w:rPr>
          <w:t xml:space="preserve">Ministério da Educação. Secretaria de Educação Média e Tecnológica. </w:t>
        </w:r>
        <w:r w:rsidRPr="008A0065">
          <w:rPr>
            <w:rFonts w:ascii="Arial Narrow" w:hAnsi="Arial Narrow" w:cs="Times New Roman"/>
            <w:b/>
            <w:bCs/>
          </w:rPr>
          <w:t>Parâmetros</w:t>
        </w:r>
        <w:r w:rsidRPr="008A0065">
          <w:rPr>
            <w:rFonts w:ascii="Arial Narrow" w:hAnsi="Arial Narrow" w:cs="Times New Roman"/>
          </w:rPr>
          <w:t xml:space="preserve"> </w:t>
        </w:r>
        <w:r w:rsidRPr="008A0065">
          <w:rPr>
            <w:rFonts w:ascii="Arial Narrow" w:hAnsi="Arial Narrow" w:cs="Times New Roman"/>
            <w:b/>
            <w:bCs/>
          </w:rPr>
          <w:t>Curriculares</w:t>
        </w:r>
      </w:hyperlink>
      <w:r w:rsidRPr="008A0065">
        <w:rPr>
          <w:rFonts w:ascii="Arial Narrow" w:hAnsi="Arial Narrow" w:cs="Times New Roman"/>
        </w:rPr>
        <w:t xml:space="preserve"> </w:t>
      </w:r>
      <w:r w:rsidRPr="008A0065">
        <w:rPr>
          <w:rFonts w:ascii="Arial Narrow" w:hAnsi="Arial Narrow" w:cs="Times New Roman"/>
          <w:b/>
          <w:bCs/>
        </w:rPr>
        <w:t xml:space="preserve">Nacionais Ensino Médio: </w:t>
      </w:r>
      <w:r w:rsidRPr="008A0065">
        <w:rPr>
          <w:rFonts w:ascii="Arial Narrow" w:hAnsi="Arial Narrow" w:cs="Times New Roman"/>
        </w:rPr>
        <w:t>Ciências Humanas e suas tecnologias. Brasília: 1999.</w:t>
      </w:r>
    </w:p>
    <w:p w:rsidR="00B220B7" w:rsidRPr="008A0065" w:rsidRDefault="00B220B7" w:rsidP="008A0065">
      <w:pPr>
        <w:tabs>
          <w:tab w:val="left" w:pos="2070"/>
        </w:tabs>
        <w:spacing w:after="0" w:line="240" w:lineRule="auto"/>
        <w:jc w:val="both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</w:rPr>
        <w:tab/>
      </w:r>
    </w:p>
    <w:p w:rsidR="00B220B7" w:rsidRPr="008A0065" w:rsidRDefault="00B220B7" w:rsidP="008A0065">
      <w:pPr>
        <w:spacing w:after="0" w:line="240" w:lineRule="auto"/>
        <w:jc w:val="both"/>
        <w:rPr>
          <w:rFonts w:ascii="Arial Narrow" w:hAnsi="Arial Narrow" w:cs="Times New Roman"/>
          <w:b/>
        </w:rPr>
      </w:pPr>
      <w:proofErr w:type="gramStart"/>
      <w:r w:rsidRPr="008A0065">
        <w:rPr>
          <w:rFonts w:ascii="Arial Narrow" w:hAnsi="Arial Narrow" w:cs="Times New Roman"/>
          <w:b/>
        </w:rPr>
        <w:t>5.2 Complementar</w:t>
      </w:r>
      <w:proofErr w:type="gramEnd"/>
    </w:p>
    <w:p w:rsidR="00B220B7" w:rsidRPr="008A0065" w:rsidRDefault="00B220B7" w:rsidP="008A006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220B7" w:rsidRPr="008A0065" w:rsidRDefault="00B220B7" w:rsidP="008A0065">
      <w:pPr>
        <w:spacing w:after="0" w:line="240" w:lineRule="auto"/>
        <w:ind w:left="74"/>
        <w:jc w:val="both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</w:rPr>
        <w:t xml:space="preserve">ALVES-MAZZOTTI, A. J.; GEWANDSZNAJDER, F. </w:t>
      </w:r>
      <w:r w:rsidRPr="008A0065">
        <w:rPr>
          <w:rFonts w:ascii="Arial Narrow" w:hAnsi="Arial Narrow" w:cs="Times New Roman"/>
          <w:i/>
        </w:rPr>
        <w:t>O método nas Ciências Naturais e Sociais</w:t>
      </w:r>
      <w:r w:rsidRPr="008A0065">
        <w:rPr>
          <w:rFonts w:ascii="Arial Narrow" w:hAnsi="Arial Narrow" w:cs="Times New Roman"/>
        </w:rPr>
        <w:t>: pesquisa quantitativa e qualitativa. 2ª Ed. São Paulo: Thomson, 1999.</w:t>
      </w:r>
    </w:p>
    <w:p w:rsidR="00B220B7" w:rsidRPr="008A0065" w:rsidRDefault="00B220B7" w:rsidP="008A0065">
      <w:pPr>
        <w:spacing w:after="0" w:line="240" w:lineRule="auto"/>
        <w:ind w:left="74"/>
        <w:jc w:val="both"/>
        <w:rPr>
          <w:rFonts w:ascii="Arial Narrow" w:hAnsi="Arial Narrow" w:cs="Times New Roman"/>
        </w:rPr>
      </w:pPr>
    </w:p>
    <w:p w:rsidR="00B220B7" w:rsidRPr="008A0065" w:rsidRDefault="00B220B7" w:rsidP="008A0065">
      <w:pPr>
        <w:spacing w:after="0" w:line="240" w:lineRule="auto"/>
        <w:ind w:left="74"/>
        <w:jc w:val="both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</w:rPr>
        <w:t xml:space="preserve">BRANDÃO, C. R. (Org.). </w:t>
      </w:r>
      <w:r w:rsidRPr="008A0065">
        <w:rPr>
          <w:rFonts w:ascii="Arial Narrow" w:hAnsi="Arial Narrow" w:cs="Times New Roman"/>
          <w:i/>
        </w:rPr>
        <w:t>Pesquisa Participante</w:t>
      </w:r>
      <w:r w:rsidRPr="008A0065">
        <w:rPr>
          <w:rFonts w:ascii="Arial Narrow" w:hAnsi="Arial Narrow" w:cs="Times New Roman"/>
        </w:rPr>
        <w:t>. 8ª Ed. São Paulo: Brasiliense, 1999.</w:t>
      </w:r>
    </w:p>
    <w:p w:rsidR="00B220B7" w:rsidRPr="008A0065" w:rsidRDefault="00B220B7" w:rsidP="008A0065">
      <w:pPr>
        <w:spacing w:after="0" w:line="240" w:lineRule="auto"/>
        <w:ind w:left="74"/>
        <w:jc w:val="both"/>
        <w:rPr>
          <w:rFonts w:ascii="Arial Narrow" w:hAnsi="Arial Narrow" w:cs="Times New Roman"/>
        </w:rPr>
      </w:pPr>
    </w:p>
    <w:p w:rsidR="00B220B7" w:rsidRPr="008A0065" w:rsidRDefault="00B220B7" w:rsidP="008A0065">
      <w:pPr>
        <w:spacing w:after="0" w:line="240" w:lineRule="auto"/>
        <w:ind w:left="74"/>
        <w:jc w:val="both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</w:rPr>
        <w:t xml:space="preserve">__________. </w:t>
      </w:r>
      <w:r w:rsidRPr="008A0065">
        <w:rPr>
          <w:rFonts w:ascii="Arial Narrow" w:hAnsi="Arial Narrow" w:cs="Times New Roman"/>
          <w:i/>
        </w:rPr>
        <w:t>Repensando a Pesquisa Participante</w:t>
      </w:r>
      <w:r w:rsidRPr="008A0065">
        <w:rPr>
          <w:rFonts w:ascii="Arial Narrow" w:hAnsi="Arial Narrow" w:cs="Times New Roman"/>
        </w:rPr>
        <w:t>. 3ª Ed. São Paulo: Brasiliense, 1987.</w:t>
      </w:r>
    </w:p>
    <w:p w:rsidR="00B220B7" w:rsidRPr="008A0065" w:rsidRDefault="00B220B7" w:rsidP="008A0065">
      <w:pPr>
        <w:spacing w:after="0" w:line="240" w:lineRule="auto"/>
        <w:ind w:left="74"/>
        <w:jc w:val="both"/>
        <w:rPr>
          <w:rFonts w:ascii="Arial Narrow" w:hAnsi="Arial Narrow" w:cs="Times New Roman"/>
        </w:rPr>
      </w:pPr>
    </w:p>
    <w:p w:rsidR="00B220B7" w:rsidRPr="008A0065" w:rsidRDefault="00B220B7" w:rsidP="008A0065">
      <w:pPr>
        <w:spacing w:after="0" w:line="240" w:lineRule="auto"/>
        <w:ind w:left="74"/>
        <w:jc w:val="both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</w:rPr>
        <w:t xml:space="preserve">CHIZZOTTI, A. </w:t>
      </w:r>
      <w:r w:rsidRPr="008A0065">
        <w:rPr>
          <w:rFonts w:ascii="Arial Narrow" w:hAnsi="Arial Narrow" w:cs="Times New Roman"/>
          <w:i/>
        </w:rPr>
        <w:t>Pesquisa em Ciências Humanas e Sociais</w:t>
      </w:r>
      <w:r w:rsidRPr="008A0065">
        <w:rPr>
          <w:rFonts w:ascii="Arial Narrow" w:hAnsi="Arial Narrow" w:cs="Times New Roman"/>
        </w:rPr>
        <w:t>. São Paulo: Cortez, 1991.</w:t>
      </w:r>
    </w:p>
    <w:p w:rsidR="00B220B7" w:rsidRPr="008A0065" w:rsidRDefault="00B220B7" w:rsidP="008A0065">
      <w:pPr>
        <w:spacing w:after="0" w:line="240" w:lineRule="auto"/>
        <w:ind w:left="74"/>
        <w:jc w:val="both"/>
        <w:rPr>
          <w:rFonts w:ascii="Arial Narrow" w:hAnsi="Arial Narrow" w:cs="Times New Roman"/>
        </w:rPr>
      </w:pPr>
    </w:p>
    <w:p w:rsidR="00B220B7" w:rsidRPr="008A0065" w:rsidRDefault="00B220B7" w:rsidP="008A0065">
      <w:pPr>
        <w:spacing w:after="0" w:line="240" w:lineRule="auto"/>
        <w:ind w:left="74"/>
        <w:jc w:val="both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</w:rPr>
        <w:t xml:space="preserve">FAZENDA, I. (Org.). </w:t>
      </w:r>
      <w:r w:rsidRPr="008A0065">
        <w:rPr>
          <w:rFonts w:ascii="Arial Narrow" w:hAnsi="Arial Narrow" w:cs="Times New Roman"/>
          <w:i/>
        </w:rPr>
        <w:t>Metodologia da pesquisa educacional.</w:t>
      </w:r>
      <w:r w:rsidRPr="008A0065">
        <w:rPr>
          <w:rFonts w:ascii="Arial Narrow" w:hAnsi="Arial Narrow" w:cs="Times New Roman"/>
        </w:rPr>
        <w:t xml:space="preserve"> 7ª. Ed. São Paulo: Cortez, 2001.</w:t>
      </w:r>
    </w:p>
    <w:p w:rsidR="00B220B7" w:rsidRPr="008A0065" w:rsidRDefault="00B220B7" w:rsidP="008A0065">
      <w:pPr>
        <w:pStyle w:val="Recuodecorpodetexto"/>
        <w:spacing w:line="240" w:lineRule="auto"/>
        <w:ind w:left="74" w:right="69"/>
        <w:jc w:val="both"/>
        <w:rPr>
          <w:rFonts w:ascii="Arial Narrow" w:hAnsi="Arial Narrow" w:cs="Times New Roman"/>
          <w:color w:val="000000"/>
        </w:rPr>
      </w:pPr>
    </w:p>
    <w:p w:rsidR="00B220B7" w:rsidRPr="008A0065" w:rsidRDefault="00B220B7" w:rsidP="008A0065">
      <w:pPr>
        <w:pStyle w:val="Recuodecorpodetexto"/>
        <w:spacing w:line="240" w:lineRule="auto"/>
        <w:ind w:left="74" w:right="69"/>
        <w:jc w:val="both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  <w:color w:val="000000"/>
        </w:rPr>
        <w:t xml:space="preserve">FOLSCHEID, D.; WUNENBURGER, J. J. </w:t>
      </w:r>
      <w:r w:rsidRPr="008A0065">
        <w:rPr>
          <w:rFonts w:ascii="Arial Narrow" w:hAnsi="Arial Narrow" w:cs="Times New Roman"/>
          <w:bCs/>
          <w:i/>
          <w:color w:val="000000"/>
        </w:rPr>
        <w:t>Metodologia Filosófica</w:t>
      </w:r>
      <w:r w:rsidRPr="008A0065">
        <w:rPr>
          <w:rFonts w:ascii="Arial Narrow" w:hAnsi="Arial Narrow" w:cs="Times New Roman"/>
          <w:color w:val="000000"/>
        </w:rPr>
        <w:t>. São Paulo: Martins Fontes, 1997.</w:t>
      </w:r>
    </w:p>
    <w:p w:rsidR="00B220B7" w:rsidRPr="008A0065" w:rsidRDefault="00B220B7" w:rsidP="008A0065">
      <w:pPr>
        <w:spacing w:after="0" w:line="240" w:lineRule="auto"/>
        <w:ind w:left="74"/>
        <w:jc w:val="both"/>
        <w:rPr>
          <w:rFonts w:ascii="Arial Narrow" w:hAnsi="Arial Narrow" w:cs="Times New Roman"/>
        </w:rPr>
      </w:pPr>
    </w:p>
    <w:p w:rsidR="00B220B7" w:rsidRPr="008A0065" w:rsidRDefault="00B220B7" w:rsidP="008A0065">
      <w:pPr>
        <w:spacing w:after="0" w:line="240" w:lineRule="auto"/>
        <w:ind w:left="74"/>
        <w:jc w:val="both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</w:rPr>
        <w:t xml:space="preserve">LÖWY, M. </w:t>
      </w:r>
      <w:r w:rsidRPr="008A0065">
        <w:rPr>
          <w:rFonts w:ascii="Arial Narrow" w:hAnsi="Arial Narrow" w:cs="Times New Roman"/>
          <w:i/>
        </w:rPr>
        <w:t>Ideologias e ciência social</w:t>
      </w:r>
      <w:r w:rsidRPr="008A0065">
        <w:rPr>
          <w:rFonts w:ascii="Arial Narrow" w:hAnsi="Arial Narrow" w:cs="Times New Roman"/>
        </w:rPr>
        <w:t>: elementos para uma análise marxista. São Paulo: Cortez, 1985.</w:t>
      </w:r>
    </w:p>
    <w:p w:rsidR="00B220B7" w:rsidRPr="008A0065" w:rsidRDefault="00B220B7" w:rsidP="008A0065">
      <w:pPr>
        <w:spacing w:after="0" w:line="240" w:lineRule="auto"/>
        <w:ind w:left="74"/>
        <w:jc w:val="both"/>
        <w:rPr>
          <w:rFonts w:ascii="Arial Narrow" w:hAnsi="Arial Narrow" w:cs="Times New Roman"/>
        </w:rPr>
      </w:pPr>
    </w:p>
    <w:p w:rsidR="00B220B7" w:rsidRPr="008A0065" w:rsidRDefault="00B220B7" w:rsidP="008A0065">
      <w:pPr>
        <w:spacing w:after="0" w:line="240" w:lineRule="auto"/>
        <w:ind w:left="74"/>
        <w:jc w:val="both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</w:rPr>
        <w:t xml:space="preserve">LÜDKE, M. (Org.). </w:t>
      </w:r>
      <w:r w:rsidRPr="008A0065">
        <w:rPr>
          <w:rFonts w:ascii="Arial Narrow" w:hAnsi="Arial Narrow" w:cs="Times New Roman"/>
          <w:i/>
        </w:rPr>
        <w:t>O professor e a pesquisa</w:t>
      </w:r>
      <w:r w:rsidRPr="008A0065">
        <w:rPr>
          <w:rFonts w:ascii="Arial Narrow" w:hAnsi="Arial Narrow" w:cs="Times New Roman"/>
        </w:rPr>
        <w:t>. 3ª Ed. Campinas/SP: Papirus, 2001.</w:t>
      </w:r>
    </w:p>
    <w:p w:rsidR="00B220B7" w:rsidRPr="008A0065" w:rsidRDefault="00B220B7" w:rsidP="008A0065">
      <w:pPr>
        <w:spacing w:after="0" w:line="240" w:lineRule="auto"/>
        <w:ind w:left="74"/>
        <w:jc w:val="both"/>
        <w:rPr>
          <w:rFonts w:ascii="Arial Narrow" w:hAnsi="Arial Narrow" w:cs="Times New Roman"/>
        </w:rPr>
      </w:pPr>
    </w:p>
    <w:p w:rsidR="00B220B7" w:rsidRPr="008A0065" w:rsidRDefault="00B220B7" w:rsidP="008A0065">
      <w:pPr>
        <w:spacing w:after="0" w:line="240" w:lineRule="auto"/>
        <w:ind w:left="74"/>
        <w:jc w:val="both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</w:rPr>
        <w:t xml:space="preserve">THIOLLENT, M. </w:t>
      </w:r>
      <w:r w:rsidRPr="008A0065">
        <w:rPr>
          <w:rFonts w:ascii="Arial Narrow" w:hAnsi="Arial Narrow" w:cs="Times New Roman"/>
          <w:i/>
        </w:rPr>
        <w:t>Metodologia da Pesquisa-Ação</w:t>
      </w:r>
      <w:r w:rsidRPr="008A0065">
        <w:rPr>
          <w:rFonts w:ascii="Arial Narrow" w:hAnsi="Arial Narrow" w:cs="Times New Roman"/>
        </w:rPr>
        <w:t xml:space="preserve">. 8ª Ed. São Paulo: Cortez, 1998. </w:t>
      </w:r>
    </w:p>
    <w:p w:rsidR="00B220B7" w:rsidRPr="008A0065" w:rsidRDefault="00B220B7" w:rsidP="008A0065">
      <w:pPr>
        <w:spacing w:after="0" w:line="240" w:lineRule="auto"/>
        <w:ind w:left="74"/>
        <w:jc w:val="both"/>
        <w:rPr>
          <w:rFonts w:ascii="Arial Narrow" w:hAnsi="Arial Narrow" w:cs="Times New Roman"/>
        </w:rPr>
      </w:pPr>
    </w:p>
    <w:p w:rsidR="00B220B7" w:rsidRPr="008A0065" w:rsidRDefault="00B220B7" w:rsidP="008A0065">
      <w:pPr>
        <w:spacing w:after="0" w:line="240" w:lineRule="auto"/>
        <w:ind w:left="74"/>
        <w:jc w:val="both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</w:rPr>
        <w:t xml:space="preserve">TRIVIÑOS, A. N. S. </w:t>
      </w:r>
      <w:r w:rsidRPr="008A0065">
        <w:rPr>
          <w:rFonts w:ascii="Arial Narrow" w:hAnsi="Arial Narrow" w:cs="Times New Roman"/>
          <w:i/>
        </w:rPr>
        <w:t>Introdução à pesquisa em Ciências Sociais</w:t>
      </w:r>
      <w:r w:rsidRPr="008A0065">
        <w:rPr>
          <w:rFonts w:ascii="Arial Narrow" w:hAnsi="Arial Narrow" w:cs="Times New Roman"/>
        </w:rPr>
        <w:t xml:space="preserve">: a pesquisa qualitativa em Educação – o positivismo, a fenomenologia, o marxismo. São Paulo: Atlas, 1987. </w:t>
      </w:r>
    </w:p>
    <w:p w:rsidR="00B220B7" w:rsidRPr="008A0065" w:rsidRDefault="00B220B7" w:rsidP="008A0065">
      <w:pPr>
        <w:spacing w:after="0" w:line="240" w:lineRule="auto"/>
        <w:ind w:left="74"/>
        <w:jc w:val="both"/>
        <w:rPr>
          <w:rFonts w:ascii="Arial Narrow" w:hAnsi="Arial Narrow" w:cs="Times New Roman"/>
        </w:rPr>
      </w:pPr>
    </w:p>
    <w:p w:rsidR="00B220B7" w:rsidRPr="008A0065" w:rsidRDefault="00B220B7" w:rsidP="008A0065">
      <w:pPr>
        <w:spacing w:after="0" w:line="240" w:lineRule="auto"/>
        <w:ind w:left="74"/>
        <w:jc w:val="both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</w:rPr>
        <w:t xml:space="preserve">UNIVERSIDADE FEDERAL DO PARANÁ. </w:t>
      </w:r>
      <w:r w:rsidRPr="008A0065">
        <w:rPr>
          <w:rFonts w:ascii="Arial Narrow" w:hAnsi="Arial Narrow" w:cs="Times New Roman"/>
          <w:i/>
        </w:rPr>
        <w:t>Referências</w:t>
      </w:r>
      <w:r w:rsidRPr="008A0065">
        <w:rPr>
          <w:rFonts w:ascii="Arial Narrow" w:hAnsi="Arial Narrow" w:cs="Times New Roman"/>
        </w:rPr>
        <w:t>: normas para apresentação de documentos científicos. Sistema de bibliotecas. Curitiba/PR: Ed. UFPR, 2007.</w:t>
      </w:r>
    </w:p>
    <w:p w:rsidR="00B220B7" w:rsidRPr="008A0065" w:rsidRDefault="00B220B7" w:rsidP="008A0065">
      <w:pPr>
        <w:spacing w:after="0" w:line="240" w:lineRule="auto"/>
        <w:ind w:left="74"/>
        <w:jc w:val="both"/>
        <w:rPr>
          <w:rFonts w:ascii="Arial Narrow" w:hAnsi="Arial Narrow" w:cs="Times New Roman"/>
        </w:rPr>
      </w:pPr>
    </w:p>
    <w:p w:rsidR="00B220B7" w:rsidRPr="008A0065" w:rsidRDefault="00B220B7" w:rsidP="008A0065">
      <w:pPr>
        <w:spacing w:after="0" w:line="240" w:lineRule="auto"/>
        <w:jc w:val="both"/>
        <w:rPr>
          <w:rFonts w:ascii="Arial Narrow" w:hAnsi="Arial Narrow" w:cs="Times New Roman"/>
        </w:rPr>
      </w:pPr>
      <w:r w:rsidRPr="008A0065">
        <w:rPr>
          <w:rFonts w:ascii="Arial Narrow" w:hAnsi="Arial Narrow" w:cs="Times New Roman"/>
        </w:rPr>
        <w:t xml:space="preserve">WEBER, Max. </w:t>
      </w:r>
      <w:r w:rsidRPr="008A0065">
        <w:rPr>
          <w:rFonts w:ascii="Arial Narrow" w:hAnsi="Arial Narrow" w:cs="Times New Roman"/>
          <w:i/>
        </w:rPr>
        <w:t>A “objetividade”do conhecimento nas Ciências Sociais</w:t>
      </w:r>
      <w:r w:rsidRPr="008A0065">
        <w:rPr>
          <w:rFonts w:ascii="Arial Narrow" w:hAnsi="Arial Narrow" w:cs="Times New Roman"/>
        </w:rPr>
        <w:t>. Trad. Gabriel Cohn. São Paulo: Ática, 2006.</w:t>
      </w:r>
    </w:p>
    <w:p w:rsidR="0057263A" w:rsidRDefault="0057263A">
      <w:bookmarkStart w:id="0" w:name="_GoBack"/>
      <w:bookmarkEnd w:id="0"/>
    </w:p>
    <w:sectPr w:rsidR="0057263A" w:rsidSect="00043E27">
      <w:footerReference w:type="default" r:id="rId7"/>
      <w:headerReference w:type="first" r:id="rId8"/>
      <w:pgSz w:w="11906" w:h="16838"/>
      <w:pgMar w:top="198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7AC" w:rsidRDefault="000367AC">
      <w:pPr>
        <w:spacing w:after="0" w:line="240" w:lineRule="auto"/>
      </w:pPr>
      <w:r>
        <w:separator/>
      </w:r>
    </w:p>
  </w:endnote>
  <w:endnote w:type="continuationSeparator" w:id="0">
    <w:p w:rsidR="000367AC" w:rsidRDefault="0003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362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43E27" w:rsidRPr="00043E27" w:rsidRDefault="00B220B7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43E27">
          <w:rPr>
            <w:rFonts w:ascii="Times New Roman" w:hAnsi="Times New Roman" w:cs="Times New Roman"/>
            <w:sz w:val="20"/>
          </w:rPr>
          <w:fldChar w:fldCharType="begin"/>
        </w:r>
        <w:r w:rsidRPr="00043E27">
          <w:rPr>
            <w:rFonts w:ascii="Times New Roman" w:hAnsi="Times New Roman" w:cs="Times New Roman"/>
            <w:sz w:val="20"/>
          </w:rPr>
          <w:instrText>PAGE   \* MERGEFORMAT</w:instrText>
        </w:r>
        <w:r w:rsidRPr="00043E27">
          <w:rPr>
            <w:rFonts w:ascii="Times New Roman" w:hAnsi="Times New Roman" w:cs="Times New Roman"/>
            <w:sz w:val="20"/>
          </w:rPr>
          <w:fldChar w:fldCharType="separate"/>
        </w:r>
        <w:r w:rsidR="008A0065">
          <w:rPr>
            <w:rFonts w:ascii="Times New Roman" w:hAnsi="Times New Roman" w:cs="Times New Roman"/>
            <w:noProof/>
            <w:sz w:val="20"/>
          </w:rPr>
          <w:t>3</w:t>
        </w:r>
        <w:r w:rsidRPr="00043E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43E27" w:rsidRDefault="000367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7AC" w:rsidRDefault="000367AC">
      <w:pPr>
        <w:spacing w:after="0" w:line="240" w:lineRule="auto"/>
      </w:pPr>
      <w:r>
        <w:separator/>
      </w:r>
    </w:p>
  </w:footnote>
  <w:footnote w:type="continuationSeparator" w:id="0">
    <w:p w:rsidR="000367AC" w:rsidRDefault="00036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2057"/>
    </w:tblGrid>
    <w:tr w:rsidR="00457E48" w:rsidTr="00557670">
      <w:trPr>
        <w:trHeight w:val="1266"/>
      </w:trPr>
      <w:tc>
        <w:tcPr>
          <w:tcW w:w="7230" w:type="dxa"/>
          <w:tcBorders>
            <w:bottom w:val="single" w:sz="4" w:space="0" w:color="auto"/>
          </w:tcBorders>
          <w:vAlign w:val="bottom"/>
        </w:tcPr>
        <w:p w:rsidR="00457E48" w:rsidRDefault="00B220B7" w:rsidP="00457E48">
          <w:pPr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 w:rsidRPr="00EA5E35"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 w:rsidRPr="00EA5E35"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p w:rsidR="00457E48" w:rsidRDefault="00B220B7" w:rsidP="00457E48">
          <w:pPr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PRÓ-REITORIA DE </w:t>
          </w:r>
          <w:r w:rsidRPr="00450415">
            <w:rPr>
              <w:rFonts w:ascii="Arial" w:hAnsi="Arial" w:cs="Arial"/>
              <w:b/>
              <w:sz w:val="24"/>
              <w:szCs w:val="24"/>
            </w:rPr>
            <w:t>GRADUAÇÃO</w:t>
          </w:r>
        </w:p>
        <w:p w:rsidR="00457E48" w:rsidRDefault="00B220B7" w:rsidP="00B42401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CÂMPUS DE </w:t>
          </w:r>
          <w:r>
            <w:rPr>
              <w:rFonts w:ascii="Arial" w:hAnsi="Arial" w:cs="Arial"/>
              <w:b/>
              <w:sz w:val="24"/>
              <w:szCs w:val="24"/>
            </w:rPr>
            <w:t>PALMAS</w:t>
          </w:r>
        </w:p>
        <w:p w:rsidR="00B42401" w:rsidRPr="00450415" w:rsidRDefault="00B220B7" w:rsidP="00B42401">
          <w:pPr>
            <w:jc w:val="right"/>
            <w:rPr>
              <w:rFonts w:ascii="Arial Narrow" w:hAnsi="Arial Narrow" w:cs="Arial"/>
              <w:iCs/>
              <w:sz w:val="20"/>
              <w:szCs w:val="20"/>
            </w:rPr>
          </w:pPr>
          <w:r w:rsidRPr="00B42401">
            <w:rPr>
              <w:rFonts w:ascii="Arial" w:hAnsi="Arial" w:cs="Arial"/>
              <w:sz w:val="24"/>
              <w:szCs w:val="24"/>
            </w:rPr>
            <w:t>CURSO DE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FILOSOFIA</w:t>
          </w:r>
        </w:p>
      </w:tc>
      <w:tc>
        <w:tcPr>
          <w:tcW w:w="2057" w:type="dxa"/>
          <w:vMerge w:val="restart"/>
          <w:vAlign w:val="center"/>
        </w:tcPr>
        <w:p w:rsidR="00457E48" w:rsidRDefault="00B220B7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</w:rPr>
            <w:drawing>
              <wp:inline distT="0" distB="0" distL="0" distR="0">
                <wp:extent cx="1152030" cy="1261632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pg BRASÃO UF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946" cy="1275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57E48" w:rsidTr="00557670">
      <w:trPr>
        <w:trHeight w:hRule="exact" w:val="717"/>
      </w:trPr>
      <w:tc>
        <w:tcPr>
          <w:tcW w:w="7230" w:type="dxa"/>
          <w:tcBorders>
            <w:top w:val="single" w:sz="4" w:space="0" w:color="auto"/>
          </w:tcBorders>
        </w:tcPr>
        <w:p w:rsidR="00457E48" w:rsidRDefault="000367AC" w:rsidP="00557670">
          <w:pPr>
            <w:jc w:val="right"/>
            <w:rPr>
              <w:rFonts w:ascii="Arial Narrow" w:hAnsi="Arial Narrow" w:cs="Arial"/>
              <w:sz w:val="20"/>
              <w:szCs w:val="20"/>
            </w:rPr>
          </w:pPr>
          <w:sdt>
            <w:sdtPr>
              <w:rPr>
                <w:rFonts w:ascii="Arial Narrow" w:hAnsi="Arial Narrow" w:cs="Arial"/>
                <w:sz w:val="20"/>
                <w:szCs w:val="20"/>
              </w:rPr>
              <w:alias w:val="Endereço"/>
              <w:tag w:val="Endereço"/>
              <w:id w:val="1605774588"/>
              <w:showingPlcHdr/>
            </w:sdtPr>
            <w:sdtEndPr/>
            <w:sdtContent>
              <w:r w:rsidR="00A41AF2">
                <w:rPr>
                  <w:rFonts w:ascii="Arial Narrow" w:hAnsi="Arial Narrow" w:cs="Arial"/>
                  <w:sz w:val="20"/>
                  <w:szCs w:val="20"/>
                </w:rPr>
                <w:t xml:space="preserve">     </w:t>
              </w:r>
            </w:sdtContent>
          </w:sdt>
          <w:r w:rsidR="00557670" w:rsidRPr="00984736">
            <w:rPr>
              <w:rFonts w:ascii="Arial Narrow" w:hAnsi="Arial Narrow" w:cs="Arial"/>
              <w:sz w:val="20"/>
              <w:szCs w:val="20"/>
            </w:rPr>
            <w:t>Avenida NS 15, Quadra 109 Norte</w:t>
          </w:r>
          <w:r w:rsidR="00557670">
            <w:rPr>
              <w:rFonts w:ascii="Arial Narrow" w:hAnsi="Arial Narrow" w:cs="Arial"/>
              <w:sz w:val="20"/>
              <w:szCs w:val="20"/>
            </w:rPr>
            <w:t xml:space="preserve"> | </w:t>
          </w:r>
          <w:r w:rsidR="00557670" w:rsidRPr="00984736">
            <w:rPr>
              <w:rFonts w:ascii="Arial Narrow" w:hAnsi="Arial Narrow" w:cs="Arial"/>
              <w:sz w:val="20"/>
              <w:szCs w:val="20"/>
            </w:rPr>
            <w:t xml:space="preserve">77001-090 </w:t>
          </w:r>
          <w:r w:rsidR="00557670">
            <w:rPr>
              <w:rFonts w:ascii="Arial Narrow" w:hAnsi="Arial Narrow" w:cs="Arial"/>
              <w:sz w:val="20"/>
              <w:szCs w:val="20"/>
            </w:rPr>
            <w:t>| Palmas/TO</w:t>
          </w:r>
        </w:p>
        <w:p w:rsidR="00557670" w:rsidRPr="00557670" w:rsidRDefault="00557670" w:rsidP="00557670">
          <w:pPr>
            <w:jc w:val="right"/>
            <w:rPr>
              <w:rFonts w:ascii="Arial Narrow" w:hAnsi="Arial Narrow" w:cs="Arial"/>
              <w:sz w:val="20"/>
              <w:szCs w:val="20"/>
            </w:rPr>
          </w:pPr>
          <w:r w:rsidRPr="00356DEA">
            <w:rPr>
              <w:rFonts w:ascii="Arial Narrow" w:hAnsi="Arial Narrow" w:cs="Arial"/>
              <w:iCs/>
              <w:sz w:val="20"/>
              <w:szCs w:val="20"/>
            </w:rPr>
            <w:t>(63</w:t>
          </w:r>
          <w:r>
            <w:rPr>
              <w:rFonts w:ascii="Arial Narrow" w:hAnsi="Arial Narrow" w:cs="Arial"/>
              <w:iCs/>
              <w:sz w:val="20"/>
              <w:szCs w:val="20"/>
            </w:rPr>
            <w:t>) 3232-8221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</w:t>
          </w:r>
          <w:hyperlink r:id="rId2" w:history="1">
            <w:r w:rsidRPr="00356DEA">
              <w:rPr>
                <w:rStyle w:val="Hyperlink"/>
                <w:rFonts w:ascii="Arial Narrow" w:hAnsi="Arial Narrow" w:cs="Arial"/>
                <w:iCs/>
                <w:sz w:val="20"/>
                <w:szCs w:val="20"/>
              </w:rPr>
              <w:t>www.uft.edu.br</w:t>
            </w:r>
          </w:hyperlink>
          <w:r w:rsidRPr="00356DEA">
            <w:rPr>
              <w:rStyle w:val="Hyperlink"/>
              <w:rFonts w:ascii="Arial Narrow" w:hAnsi="Arial Narrow" w:cs="Arial"/>
              <w:iCs/>
              <w:sz w:val="20"/>
              <w:szCs w:val="20"/>
            </w:rPr>
            <w:t>/filosofia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filosofia@uft.edu.br</w:t>
          </w:r>
        </w:p>
      </w:tc>
      <w:tc>
        <w:tcPr>
          <w:tcW w:w="2057" w:type="dxa"/>
          <w:vMerge/>
          <w:vAlign w:val="center"/>
        </w:tcPr>
        <w:p w:rsidR="00457E48" w:rsidRDefault="000367AC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</w:rPr>
          </w:pPr>
        </w:p>
      </w:tc>
    </w:tr>
  </w:tbl>
  <w:p w:rsidR="004073E4" w:rsidRDefault="000367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B7"/>
    <w:rsid w:val="000367AC"/>
    <w:rsid w:val="000468BD"/>
    <w:rsid w:val="003A7708"/>
    <w:rsid w:val="00557670"/>
    <w:rsid w:val="0057263A"/>
    <w:rsid w:val="00843DD2"/>
    <w:rsid w:val="008A0065"/>
    <w:rsid w:val="00A41AF2"/>
    <w:rsid w:val="00B220B7"/>
    <w:rsid w:val="00CC120D"/>
    <w:rsid w:val="00F0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01108"/>
  <w15:docId w15:val="{C24A68E8-6376-4277-98B3-50CB09C8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22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20B7"/>
  </w:style>
  <w:style w:type="paragraph" w:styleId="Rodap">
    <w:name w:val="footer"/>
    <w:basedOn w:val="Normal"/>
    <w:link w:val="RodapChar"/>
    <w:uiPriority w:val="99"/>
    <w:unhideWhenUsed/>
    <w:rsid w:val="00B22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20B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220B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220B7"/>
  </w:style>
  <w:style w:type="paragraph" w:styleId="Textodebalo">
    <w:name w:val="Balloon Text"/>
    <w:basedOn w:val="Normal"/>
    <w:link w:val="TextodebaloChar"/>
    <w:uiPriority w:val="99"/>
    <w:semiHidden/>
    <w:unhideWhenUsed/>
    <w:rsid w:val="003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70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57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t.shvoong.com/authors/brasil.-minist%C3%A9rio-da-educa%C3%A7%C3%A3o.-secretaria-de-educa%C3%A7%C3%A3o-m%C3%A9dia-e-tecnol%C3%B3gica.-par%C3%A2metros-curricular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</dc:creator>
  <cp:lastModifiedBy>Juliana Santana</cp:lastModifiedBy>
  <cp:revision>6</cp:revision>
  <dcterms:created xsi:type="dcterms:W3CDTF">2017-09-10T19:23:00Z</dcterms:created>
  <dcterms:modified xsi:type="dcterms:W3CDTF">2017-10-14T18:09:00Z</dcterms:modified>
</cp:coreProperties>
</file>